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Undertitel"/>
        <w:bidi w:val="0"/>
      </w:pPr>
      <w:r>
        <w:rPr>
          <w:rtl w:val="0"/>
        </w:rPr>
        <w:t>R</w:t>
      </w:r>
      <w:r>
        <w:rPr>
          <w:rtl w:val="0"/>
        </w:rPr>
        <w:t>ö</w:t>
      </w:r>
      <w:r>
        <w:rPr>
          <w:rtl w:val="0"/>
        </w:rPr>
        <w:t>stningsblankett g</w:t>
      </w:r>
      <w:r>
        <w:rPr>
          <w:rtl w:val="0"/>
        </w:rPr>
        <w:t>ä</w:t>
      </w:r>
      <w:r>
        <w:rPr>
          <w:rtl w:val="0"/>
        </w:rPr>
        <w:t>llande regel</w:t>
      </w:r>
      <w:r>
        <w:rPr>
          <w:rtl w:val="0"/>
        </w:rPr>
        <w:t>ä</w:t>
      </w:r>
      <w:r>
        <w:rPr>
          <w:rtl w:val="0"/>
        </w:rPr>
        <w:t>ndringsf</w:t>
      </w:r>
      <w:r>
        <w:rPr>
          <w:rtl w:val="0"/>
        </w:rPr>
        <w:t>ö</w:t>
      </w:r>
      <w:r>
        <w:rPr>
          <w:rtl w:val="0"/>
        </w:rPr>
        <w:t>rslag 2018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Anv</w:t>
      </w:r>
      <w:r>
        <w:rPr>
          <w:rtl w:val="0"/>
        </w:rPr>
        <w:t>ä</w:t>
      </w:r>
      <w:r>
        <w:rPr>
          <w:rtl w:val="0"/>
        </w:rPr>
        <w:t>nd denna blankett f</w:t>
      </w:r>
      <w:r>
        <w:rPr>
          <w:rtl w:val="0"/>
        </w:rPr>
        <w:t>ö</w:t>
      </w:r>
      <w:r>
        <w:rPr>
          <w:rtl w:val="0"/>
        </w:rPr>
        <w:t>r att r</w:t>
      </w:r>
      <w:r>
        <w:rPr>
          <w:rtl w:val="0"/>
        </w:rPr>
        <w:t>ö</w:t>
      </w:r>
      <w:r>
        <w:rPr>
          <w:rtl w:val="0"/>
        </w:rPr>
        <w:t>sta p</w:t>
      </w:r>
      <w:r>
        <w:rPr>
          <w:rtl w:val="0"/>
        </w:rPr>
        <w:t xml:space="preserve">å </w:t>
      </w:r>
      <w:r>
        <w:rPr>
          <w:rtl w:val="0"/>
        </w:rPr>
        <w:t>de regel</w:t>
      </w:r>
      <w:r>
        <w:rPr>
          <w:rtl w:val="0"/>
        </w:rPr>
        <w:t>ä</w:t>
      </w:r>
      <w:r>
        <w:rPr>
          <w:rtl w:val="0"/>
        </w:rPr>
        <w:t>ndringsf</w:t>
      </w:r>
      <w:r>
        <w:rPr>
          <w:rtl w:val="0"/>
        </w:rPr>
        <w:t>ö</w:t>
      </w:r>
      <w:r>
        <w:rPr>
          <w:rtl w:val="0"/>
        </w:rPr>
        <w:t>rslag som har inkommit inf</w:t>
      </w:r>
      <w:r>
        <w:rPr>
          <w:rtl w:val="0"/>
        </w:rPr>
        <w:t>ö</w:t>
      </w:r>
      <w:r>
        <w:rPr>
          <w:rtl w:val="0"/>
        </w:rPr>
        <w:t>r s</w:t>
      </w:r>
      <w:r>
        <w:rPr>
          <w:rtl w:val="0"/>
        </w:rPr>
        <w:t>ä</w:t>
      </w:r>
      <w:r>
        <w:rPr>
          <w:rtl w:val="0"/>
        </w:rPr>
        <w:t xml:space="preserve">songen 2018. Alla i familjen som har fyllt 16 </w:t>
      </w:r>
      <w:r>
        <w:rPr>
          <w:rtl w:val="0"/>
        </w:rPr>
        <w:t>å</w:t>
      </w:r>
      <w:r>
        <w:rPr>
          <w:rtl w:val="0"/>
        </w:rPr>
        <w:t xml:space="preserve">r och har </w:t>
      </w:r>
      <w:r>
        <w:rPr>
          <w:b w:val="1"/>
          <w:bCs w:val="1"/>
          <w:rtl w:val="0"/>
          <w:lang w:val="sv-SE"/>
        </w:rPr>
        <w:t>betalat</w:t>
      </w:r>
      <w:r>
        <w:rPr>
          <w:rtl w:val="0"/>
        </w:rPr>
        <w:t xml:space="preserve"> medlemsavgift till HS, </w:t>
      </w:r>
      <w:r>
        <w:rPr>
          <w:rtl w:val="0"/>
        </w:rPr>
        <w:t>”</w:t>
      </w:r>
      <w:r>
        <w:rPr>
          <w:rtl w:val="0"/>
        </w:rPr>
        <w:t>25-krona</w:t>
      </w:r>
      <w:r>
        <w:rPr>
          <w:rtl w:val="0"/>
        </w:rPr>
        <w:t xml:space="preserve">” </w:t>
      </w:r>
      <w:r>
        <w:rPr>
          <w:rtl w:val="0"/>
        </w:rPr>
        <w:t xml:space="preserve">respektive </w:t>
      </w:r>
      <w:r>
        <w:rPr>
          <w:rtl w:val="0"/>
        </w:rPr>
        <w:t>”</w:t>
      </w:r>
      <w:r>
        <w:rPr>
          <w:rtl w:val="0"/>
        </w:rPr>
        <w:t>5-krona</w:t>
      </w:r>
      <w:r>
        <w:rPr>
          <w:rtl w:val="0"/>
        </w:rPr>
        <w:t>”</w:t>
      </w:r>
      <w:r>
        <w:rPr>
          <w:rtl w:val="0"/>
        </w:rPr>
        <w:t>, f</w:t>
      </w:r>
      <w:r>
        <w:rPr>
          <w:rtl w:val="0"/>
        </w:rPr>
        <w:t>ö</w:t>
      </w:r>
      <w:r>
        <w:rPr>
          <w:rtl w:val="0"/>
        </w:rPr>
        <w:t xml:space="preserve">r </w:t>
      </w:r>
      <w:r>
        <w:rPr>
          <w:b w:val="1"/>
          <w:bCs w:val="1"/>
          <w:rtl w:val="0"/>
          <w:lang w:val="sv-SE"/>
        </w:rPr>
        <w:t>2017</w:t>
      </w:r>
      <w:r>
        <w:rPr>
          <w:rtl w:val="0"/>
        </w:rPr>
        <w:t xml:space="preserve"> har r</w:t>
      </w:r>
      <w:r>
        <w:rPr>
          <w:rtl w:val="0"/>
        </w:rPr>
        <w:t>ö</w:t>
      </w:r>
      <w:r>
        <w:rPr>
          <w:rtl w:val="0"/>
        </w:rPr>
        <w:t>str</w:t>
      </w:r>
      <w:r>
        <w:rPr>
          <w:rtl w:val="0"/>
        </w:rPr>
        <w:t>ä</w:t>
      </w:r>
      <w:r>
        <w:rPr>
          <w:rtl w:val="0"/>
        </w:rPr>
        <w:t>tt. Var noga med att skriva vem som r</w:t>
      </w:r>
      <w:r>
        <w:rPr>
          <w:rtl w:val="0"/>
        </w:rPr>
        <w:t>ö</w:t>
      </w:r>
      <w:r>
        <w:rPr>
          <w:rtl w:val="0"/>
        </w:rPr>
        <w:t>star.</w:t>
      </w:r>
    </w:p>
    <w:p>
      <w:pPr>
        <w:pStyle w:val="Brödtext"/>
        <w:bidi w:val="0"/>
      </w:pPr>
    </w:p>
    <w:p>
      <w:pPr>
        <w:pStyle w:val="Brödtext"/>
        <w:bidi w:val="0"/>
        <w:rPr>
          <w:i w:val="1"/>
          <w:iCs w:val="1"/>
        </w:rPr>
      </w:pPr>
      <w:r>
        <w:rPr>
          <w:rtl w:val="0"/>
        </w:rPr>
        <w:t>S</w:t>
      </w:r>
      <w:r>
        <w:rPr>
          <w:rtl w:val="0"/>
        </w:rPr>
        <w:t>ä</w:t>
      </w:r>
      <w:r>
        <w:rPr>
          <w:rtl w:val="0"/>
        </w:rPr>
        <w:t>tt ett X i rutan f</w:t>
      </w:r>
      <w:r>
        <w:rPr>
          <w:rtl w:val="0"/>
        </w:rPr>
        <w:t>ö</w:t>
      </w:r>
      <w:r>
        <w:rPr>
          <w:rtl w:val="0"/>
        </w:rPr>
        <w:t>r ja eller nej vid respektive f</w:t>
      </w:r>
      <w:r>
        <w:rPr>
          <w:rtl w:val="0"/>
        </w:rPr>
        <w:t>ö</w:t>
      </w:r>
      <w:r>
        <w:rPr>
          <w:rtl w:val="0"/>
        </w:rPr>
        <w:t xml:space="preserve">rslag. </w:t>
      </w:r>
      <w:r>
        <w:rPr>
          <w:i w:val="1"/>
          <w:iCs w:val="1"/>
          <w:rtl w:val="0"/>
          <w:lang w:val="sv-SE"/>
        </w:rPr>
        <w:t>R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sta blankt p</w:t>
      </w:r>
      <w:r>
        <w:rPr>
          <w:i w:val="1"/>
          <w:iCs w:val="1"/>
          <w:rtl w:val="0"/>
          <w:lang w:val="sv-SE"/>
        </w:rPr>
        <w:t xml:space="preserve">å </w:t>
      </w:r>
      <w:r>
        <w:rPr>
          <w:i w:val="1"/>
          <w:iCs w:val="1"/>
          <w:rtl w:val="0"/>
          <w:lang w:val="sv-SE"/>
        </w:rPr>
        <w:t>ett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rslag genom att inte kryssa i n</w:t>
      </w:r>
      <w:r>
        <w:rPr>
          <w:i w:val="1"/>
          <w:iCs w:val="1"/>
          <w:rtl w:val="0"/>
          <w:lang w:val="sv-SE"/>
        </w:rPr>
        <w:t>å</w:t>
      </w:r>
      <w:r>
        <w:rPr>
          <w:i w:val="1"/>
          <w:iCs w:val="1"/>
          <w:rtl w:val="0"/>
          <w:lang w:val="sv-SE"/>
        </w:rPr>
        <w:t>gon ruta.</w:t>
      </w:r>
    </w:p>
    <w:p>
      <w:pPr>
        <w:pStyle w:val="Brödtext"/>
        <w:bidi w:val="0"/>
        <w:rPr>
          <w:i w:val="1"/>
          <w:iCs w:val="1"/>
        </w:rPr>
      </w:pPr>
    </w:p>
    <w:p>
      <w:pPr>
        <w:pStyle w:val="Brödtext"/>
        <w:bidi w:val="0"/>
      </w:pPr>
      <w:r>
        <w:rPr>
          <w:i w:val="1"/>
          <w:iCs w:val="1"/>
          <w:rtl w:val="0"/>
          <w:lang w:val="sv-SE"/>
        </w:rPr>
        <w:t>Tips vid r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stning p</w:t>
      </w:r>
      <w:r>
        <w:rPr>
          <w:i w:val="1"/>
          <w:iCs w:val="1"/>
          <w:rtl w:val="0"/>
          <w:lang w:val="sv-SE"/>
        </w:rPr>
        <w:t xml:space="preserve">å </w:t>
      </w:r>
      <w:r>
        <w:rPr>
          <w:i w:val="1"/>
          <w:iCs w:val="1"/>
          <w:rtl w:val="0"/>
          <w:lang w:val="sv-SE"/>
        </w:rPr>
        <w:t>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rslag 5A och 5B</w:t>
      </w:r>
      <w:r>
        <w:rPr>
          <w:rtl w:val="0"/>
        </w:rPr>
        <w:t>: Vill man varken inf</w:t>
      </w:r>
      <w:r>
        <w:rPr>
          <w:rtl w:val="0"/>
        </w:rPr>
        <w:t>ö</w:t>
      </w:r>
      <w:r>
        <w:rPr>
          <w:rtl w:val="0"/>
        </w:rPr>
        <w:t>ra h</w:t>
      </w:r>
      <w:r>
        <w:rPr>
          <w:rtl w:val="0"/>
        </w:rPr>
        <w:t>ö</w:t>
      </w:r>
      <w:r>
        <w:rPr>
          <w:rtl w:val="0"/>
        </w:rPr>
        <w:t>jd- eller viktgr</w:t>
      </w:r>
      <w:r>
        <w:rPr>
          <w:rtl w:val="0"/>
        </w:rPr>
        <w:t>ä</w:t>
      </w:r>
      <w:r>
        <w:rPr>
          <w:rtl w:val="0"/>
        </w:rPr>
        <w:t>ns, r</w:t>
      </w:r>
      <w:r>
        <w:rPr>
          <w:rtl w:val="0"/>
        </w:rPr>
        <w:t>ö</w:t>
      </w:r>
      <w:r>
        <w:rPr>
          <w:rtl w:val="0"/>
        </w:rPr>
        <w:t>star man nej p</w:t>
      </w:r>
      <w:r>
        <w:rPr>
          <w:rtl w:val="0"/>
        </w:rPr>
        <w:t xml:space="preserve">å </w:t>
      </w:r>
      <w:r>
        <w:rPr>
          <w:rtl w:val="0"/>
        </w:rPr>
        <w:t>b</w:t>
      </w:r>
      <w:r>
        <w:rPr>
          <w:rtl w:val="0"/>
        </w:rPr>
        <w:t>å</w:t>
      </w:r>
      <w:r>
        <w:rPr>
          <w:rtl w:val="0"/>
        </w:rPr>
        <w:t>de 5A och 5B. Vill man inf</w:t>
      </w:r>
      <w:r>
        <w:rPr>
          <w:rtl w:val="0"/>
        </w:rPr>
        <w:t>ö</w:t>
      </w:r>
      <w:r>
        <w:rPr>
          <w:rtl w:val="0"/>
        </w:rPr>
        <w:t>ra enbart h</w:t>
      </w:r>
      <w:r>
        <w:rPr>
          <w:rtl w:val="0"/>
        </w:rPr>
        <w:t>ö</w:t>
      </w:r>
      <w:r>
        <w:rPr>
          <w:rtl w:val="0"/>
        </w:rPr>
        <w:t>jdgr</w:t>
      </w:r>
      <w:r>
        <w:rPr>
          <w:rtl w:val="0"/>
        </w:rPr>
        <w:t>ä</w:t>
      </w:r>
      <w:r>
        <w:rPr>
          <w:rtl w:val="0"/>
        </w:rPr>
        <w:t>ns och inte viktgr</w:t>
      </w:r>
      <w:r>
        <w:rPr>
          <w:rtl w:val="0"/>
        </w:rPr>
        <w:t>ä</w:t>
      </w:r>
      <w:r>
        <w:rPr>
          <w:rtl w:val="0"/>
        </w:rPr>
        <w:t>ns, r</w:t>
      </w:r>
      <w:r>
        <w:rPr>
          <w:rtl w:val="0"/>
        </w:rPr>
        <w:t>ö</w:t>
      </w:r>
      <w:r>
        <w:rPr>
          <w:rtl w:val="0"/>
        </w:rPr>
        <w:t>star man ja p</w:t>
      </w:r>
      <w:r>
        <w:rPr>
          <w:rtl w:val="0"/>
        </w:rPr>
        <w:t xml:space="preserve">å </w:t>
      </w:r>
      <w:r>
        <w:rPr>
          <w:rtl w:val="0"/>
        </w:rPr>
        <w:t>5A och nej p</w:t>
      </w:r>
      <w:r>
        <w:rPr>
          <w:rtl w:val="0"/>
        </w:rPr>
        <w:t xml:space="preserve">å </w:t>
      </w:r>
      <w:r>
        <w:rPr>
          <w:rtl w:val="0"/>
        </w:rPr>
        <w:t>5B. Om man vill inf</w:t>
      </w:r>
      <w:r>
        <w:rPr>
          <w:rtl w:val="0"/>
        </w:rPr>
        <w:t>ö</w:t>
      </w:r>
      <w:r>
        <w:rPr>
          <w:rtl w:val="0"/>
        </w:rPr>
        <w:t>ra b</w:t>
      </w:r>
      <w:r>
        <w:rPr>
          <w:rtl w:val="0"/>
        </w:rPr>
        <w:t>å</w:t>
      </w:r>
      <w:r>
        <w:rPr>
          <w:rtl w:val="0"/>
        </w:rPr>
        <w:t>de h</w:t>
      </w:r>
      <w:r>
        <w:rPr>
          <w:rtl w:val="0"/>
        </w:rPr>
        <w:t>ö</w:t>
      </w:r>
      <w:r>
        <w:rPr>
          <w:rtl w:val="0"/>
        </w:rPr>
        <w:t>jd- och viktgr</w:t>
      </w:r>
      <w:r>
        <w:rPr>
          <w:rtl w:val="0"/>
        </w:rPr>
        <w:t>ä</w:t>
      </w:r>
      <w:r>
        <w:rPr>
          <w:rtl w:val="0"/>
        </w:rPr>
        <w:t>ns och tycker att enbart h</w:t>
      </w:r>
      <w:r>
        <w:rPr>
          <w:rtl w:val="0"/>
        </w:rPr>
        <w:t>ö</w:t>
      </w:r>
      <w:r>
        <w:rPr>
          <w:rtl w:val="0"/>
        </w:rPr>
        <w:t>jdgr</w:t>
      </w:r>
      <w:r>
        <w:rPr>
          <w:rtl w:val="0"/>
        </w:rPr>
        <w:t>ä</w:t>
      </w:r>
      <w:r>
        <w:rPr>
          <w:rtl w:val="0"/>
        </w:rPr>
        <w:t xml:space="preserve">ns </w:t>
      </w:r>
      <w:r>
        <w:rPr>
          <w:rtl w:val="0"/>
        </w:rPr>
        <w:t>ä</w:t>
      </w:r>
      <w:r>
        <w:rPr>
          <w:rtl w:val="0"/>
        </w:rPr>
        <w:t>r b</w:t>
      </w:r>
      <w:r>
        <w:rPr>
          <w:rtl w:val="0"/>
        </w:rPr>
        <w:t>ä</w:t>
      </w:r>
      <w:r>
        <w:rPr>
          <w:rtl w:val="0"/>
        </w:rPr>
        <w:t xml:space="preserve">ttre </w:t>
      </w:r>
      <w:r>
        <w:rPr>
          <w:rtl w:val="0"/>
        </w:rPr>
        <w:t>ä</w:t>
      </w:r>
      <w:r>
        <w:rPr>
          <w:rtl w:val="0"/>
        </w:rPr>
        <w:t>n ingen gr</w:t>
      </w:r>
      <w:r>
        <w:rPr>
          <w:rtl w:val="0"/>
        </w:rPr>
        <w:t>ä</w:t>
      </w:r>
      <w:r>
        <w:rPr>
          <w:rtl w:val="0"/>
        </w:rPr>
        <w:t>ns alls, r</w:t>
      </w:r>
      <w:r>
        <w:rPr>
          <w:rtl w:val="0"/>
        </w:rPr>
        <w:t>ö</w:t>
      </w:r>
      <w:r>
        <w:rPr>
          <w:rtl w:val="0"/>
        </w:rPr>
        <w:t>star man ja p</w:t>
      </w:r>
      <w:r>
        <w:rPr>
          <w:rtl w:val="0"/>
        </w:rPr>
        <w:t xml:space="preserve">å </w:t>
      </w:r>
      <w:r>
        <w:rPr>
          <w:rtl w:val="0"/>
        </w:rPr>
        <w:t>b</w:t>
      </w:r>
      <w:r>
        <w:rPr>
          <w:rtl w:val="0"/>
        </w:rPr>
        <w:t>å</w:t>
      </w:r>
      <w:r>
        <w:rPr>
          <w:rtl w:val="0"/>
        </w:rPr>
        <w:t>de 5A och 5B. Vill man inf</w:t>
      </w:r>
      <w:r>
        <w:rPr>
          <w:rtl w:val="0"/>
        </w:rPr>
        <w:t>ö</w:t>
      </w:r>
      <w:r>
        <w:rPr>
          <w:rtl w:val="0"/>
        </w:rPr>
        <w:t>ra b</w:t>
      </w:r>
      <w:r>
        <w:rPr>
          <w:rtl w:val="0"/>
        </w:rPr>
        <w:t>å</w:t>
      </w:r>
      <w:r>
        <w:rPr>
          <w:rtl w:val="0"/>
        </w:rPr>
        <w:t>de h</w:t>
      </w:r>
      <w:r>
        <w:rPr>
          <w:rtl w:val="0"/>
        </w:rPr>
        <w:t>ö</w:t>
      </w:r>
      <w:r>
        <w:rPr>
          <w:rtl w:val="0"/>
        </w:rPr>
        <w:t>jd- och viktgr</w:t>
      </w:r>
      <w:r>
        <w:rPr>
          <w:rtl w:val="0"/>
        </w:rPr>
        <w:t>ä</w:t>
      </w:r>
      <w:r>
        <w:rPr>
          <w:rtl w:val="0"/>
        </w:rPr>
        <w:t>ns och tycker att enbart h</w:t>
      </w:r>
      <w:r>
        <w:rPr>
          <w:rtl w:val="0"/>
        </w:rPr>
        <w:t>ö</w:t>
      </w:r>
      <w:r>
        <w:rPr>
          <w:rtl w:val="0"/>
        </w:rPr>
        <w:t>jdgr</w:t>
      </w:r>
      <w:r>
        <w:rPr>
          <w:rtl w:val="0"/>
        </w:rPr>
        <w:t>ä</w:t>
      </w:r>
      <w:r>
        <w:rPr>
          <w:rtl w:val="0"/>
        </w:rPr>
        <w:t xml:space="preserve">ns </w:t>
      </w:r>
      <w:r>
        <w:rPr>
          <w:rtl w:val="0"/>
        </w:rPr>
        <w:t>ä</w:t>
      </w:r>
      <w:r>
        <w:rPr>
          <w:rtl w:val="0"/>
        </w:rPr>
        <w:t>r d</w:t>
      </w:r>
      <w:r>
        <w:rPr>
          <w:rtl w:val="0"/>
        </w:rPr>
        <w:t>å</w:t>
      </w:r>
      <w:r>
        <w:rPr>
          <w:rtl w:val="0"/>
        </w:rPr>
        <w:t>ligt, r</w:t>
      </w:r>
      <w:r>
        <w:rPr>
          <w:rtl w:val="0"/>
        </w:rPr>
        <w:t>ö</w:t>
      </w:r>
      <w:r>
        <w:rPr>
          <w:rtl w:val="0"/>
        </w:rPr>
        <w:t>star man nej p</w:t>
      </w:r>
      <w:r>
        <w:rPr>
          <w:rtl w:val="0"/>
        </w:rPr>
        <w:t xml:space="preserve">å </w:t>
      </w:r>
      <w:r>
        <w:rPr>
          <w:rtl w:val="0"/>
        </w:rPr>
        <w:t>5A och ja p</w:t>
      </w:r>
      <w:r>
        <w:rPr>
          <w:rtl w:val="0"/>
        </w:rPr>
        <w:t xml:space="preserve">å </w:t>
      </w:r>
      <w:r>
        <w:rPr>
          <w:rtl w:val="0"/>
        </w:rPr>
        <w:t>5B. Vill man inf</w:t>
      </w:r>
      <w:r>
        <w:rPr>
          <w:rtl w:val="0"/>
        </w:rPr>
        <w:t>ö</w:t>
      </w:r>
      <w:r>
        <w:rPr>
          <w:rtl w:val="0"/>
        </w:rPr>
        <w:t>ra enbart viktgr</w:t>
      </w:r>
      <w:r>
        <w:rPr>
          <w:rtl w:val="0"/>
        </w:rPr>
        <w:t>ä</w:t>
      </w:r>
      <w:r>
        <w:rPr>
          <w:rtl w:val="0"/>
        </w:rPr>
        <w:t xml:space="preserve">ns, </w:t>
      </w:r>
      <w:r>
        <w:rPr>
          <w:rtl w:val="0"/>
        </w:rPr>
        <w:t>ä</w:t>
      </w:r>
      <w:r>
        <w:rPr>
          <w:rtl w:val="0"/>
        </w:rPr>
        <w:t>r man tyv</w:t>
      </w:r>
      <w:r>
        <w:rPr>
          <w:rtl w:val="0"/>
        </w:rPr>
        <w:t>ä</w:t>
      </w:r>
      <w:r>
        <w:rPr>
          <w:rtl w:val="0"/>
        </w:rPr>
        <w:t>rr r</w:t>
      </w:r>
      <w:r>
        <w:rPr>
          <w:rtl w:val="0"/>
        </w:rPr>
        <w:t>ö</w:t>
      </w:r>
      <w:r>
        <w:rPr>
          <w:rtl w:val="0"/>
        </w:rPr>
        <w:t>kt s</w:t>
      </w:r>
      <w:r>
        <w:rPr>
          <w:rtl w:val="0"/>
        </w:rPr>
        <w:t xml:space="preserve">å </w:t>
      </w:r>
      <w:r>
        <w:rPr>
          <w:rtl w:val="0"/>
        </w:rPr>
        <w:t xml:space="preserve">som motionen 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rfattad.</w:t>
      </w:r>
    </w:p>
    <w:p>
      <w:pPr>
        <w:pStyle w:val="Brödtext"/>
        <w:bidi w:val="0"/>
      </w:pPr>
    </w:p>
    <w:p>
      <w:pPr>
        <w:pStyle w:val="Brödtext"/>
        <w:bidi w:val="0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265519</wp:posOffset>
                </wp:positionV>
                <wp:extent cx="6120057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5pt;margin-top:20.9pt;width:481.9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rödtext"/>
        <w:bidi w:val="0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805"/>
        <w:gridCol w:w="920"/>
        <w:gridCol w:w="907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7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</w:t>
            </w:r>
          </w:p>
        </w:tc>
        <w:tc>
          <w:tcPr>
            <w:tcW w:type="dxa" w:w="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</w:t>
            </w:r>
          </w:p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Nej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780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 1: Skall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ptik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å </w:t>
            </w:r>
            <w:r>
              <w:rPr>
                <w:rFonts w:ascii="Helvetica Neue" w:cs="Arial Unicode MS" w:hAnsi="Helvetica Neue" w:eastAsia="Arial Unicode MS"/>
                <w:rtl w:val="0"/>
              </w:rPr>
              <w:t>delta 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å </w:t>
            </w: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vling enligt bifogat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rslag?</w:t>
            </w:r>
          </w:p>
        </w:tc>
        <w:tc>
          <w:tcPr>
            <w:tcW w:type="dxa" w:w="91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7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 2: Skall utl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ndska hundar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rhindras att delta 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å </w:t>
            </w:r>
            <w:r>
              <w:rPr>
                <w:rFonts w:ascii="Helvetica Neue" w:cs="Arial Unicode MS" w:hAnsi="Helvetica Neue" w:eastAsia="Arial Unicode MS"/>
                <w:rtl w:val="0"/>
              </w:rPr>
              <w:t>SM enligt bifogat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rslag?</w:t>
            </w:r>
          </w:p>
        </w:tc>
        <w:tc>
          <w:tcPr>
            <w:tcW w:type="dxa" w:w="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7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 3: Skall det vara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jligt att ta licens 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å </w:t>
            </w:r>
            <w:r>
              <w:rPr>
                <w:rFonts w:ascii="Helvetica Neue" w:cs="Arial Unicode MS" w:hAnsi="Helvetica Neue" w:eastAsia="Arial Unicode MS"/>
                <w:rtl w:val="0"/>
              </w:rPr>
              <w:t>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ning enligt bifogat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rslag?</w:t>
            </w:r>
          </w:p>
        </w:tc>
        <w:tc>
          <w:tcPr>
            <w:tcW w:type="dxa" w:w="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7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 4: Skall seedning inf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ras enligt bifogat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rslag?</w:t>
            </w:r>
          </w:p>
        </w:tc>
        <w:tc>
          <w:tcPr>
            <w:tcW w:type="dxa" w:w="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7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 5A: Skall enbart 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jdgr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ns inf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ras enligt bifogat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 A?</w:t>
            </w:r>
          </w:p>
        </w:tc>
        <w:tc>
          <w:tcPr>
            <w:tcW w:type="dxa" w:w="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7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 5B: Skall b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å</w:t>
            </w:r>
            <w:r>
              <w:rPr>
                <w:rFonts w:ascii="Helvetica Neue" w:cs="Arial Unicode MS" w:hAnsi="Helvetica Neue" w:eastAsia="Arial Unicode MS"/>
                <w:rtl w:val="0"/>
              </w:rPr>
              <w:t>de h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jd- och viktgr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ns inf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ras enligt bifogat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 B?</w:t>
            </w:r>
          </w:p>
        </w:tc>
        <w:tc>
          <w:tcPr>
            <w:tcW w:type="dxa" w:w="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78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stil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 6: Skall det kr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vas deltagande vid fler 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vlingar 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å </w:t>
            </w:r>
            <w:r>
              <w:rPr>
                <w:rFonts w:ascii="Helvetica Neue" w:cs="Arial Unicode MS" w:hAnsi="Helvetica Neue" w:eastAsia="Arial Unicode MS"/>
                <w:rtl w:val="0"/>
              </w:rPr>
              <w:t>en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ä</w:t>
            </w:r>
            <w:r>
              <w:rPr>
                <w:rFonts w:ascii="Helvetica Neue" w:cs="Arial Unicode MS" w:hAnsi="Helvetica Neue" w:eastAsia="Arial Unicode MS"/>
                <w:rtl w:val="0"/>
              </w:rPr>
              <w:t>song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 att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å </w:t>
            </w:r>
            <w:r>
              <w:rPr>
                <w:rFonts w:ascii="Helvetica Neue" w:cs="Arial Unicode MS" w:hAnsi="Helvetica Neue" w:eastAsia="Arial Unicode MS"/>
                <w:rtl w:val="0"/>
              </w:rPr>
              <w:t>delta i SM enligt bifogat 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ö</w:t>
            </w:r>
            <w:r>
              <w:rPr>
                <w:rFonts w:ascii="Helvetica Neue" w:cs="Arial Unicode MS" w:hAnsi="Helvetica Neue" w:eastAsia="Arial Unicode MS"/>
                <w:rtl w:val="0"/>
              </w:rPr>
              <w:t>rslag?</w:t>
            </w:r>
          </w:p>
        </w:tc>
        <w:tc>
          <w:tcPr>
            <w:tcW w:type="dxa" w:w="9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Den r</w:t>
      </w:r>
      <w:r>
        <w:rPr>
          <w:rtl w:val="0"/>
        </w:rPr>
        <w:t>ö</w:t>
      </w:r>
      <w:r>
        <w:rPr>
          <w:rtl w:val="0"/>
        </w:rPr>
        <w:t xml:space="preserve">stande heter </w:t>
      </w:r>
      <w:r>
        <w:rPr>
          <w:rtl w:val="0"/>
        </w:rPr>
        <w:t>…………………………………</w:t>
      </w:r>
      <w:r>
        <w:rPr>
          <w:rtl w:val="0"/>
        </w:rPr>
        <w:t xml:space="preserve">..och </w:t>
      </w:r>
      <w:r>
        <w:rPr>
          <w:rtl w:val="0"/>
        </w:rPr>
        <w:t>ä</w:t>
      </w:r>
      <w:r>
        <w:rPr>
          <w:rtl w:val="0"/>
        </w:rPr>
        <w:t xml:space="preserve">r medlem i </w:t>
      </w:r>
      <w:r>
        <w:rPr>
          <w:rtl w:val="0"/>
        </w:rPr>
        <w:t>……………………</w:t>
      </w:r>
      <w:r>
        <w:rPr>
          <w:rtl w:val="0"/>
        </w:rPr>
        <w:t>..-sektionen.</w:t>
      </w:r>
    </w:p>
    <w:p>
      <w:pPr>
        <w:pStyle w:val="Brödtext"/>
        <w:bidi w:val="0"/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161125</wp:posOffset>
                </wp:positionV>
                <wp:extent cx="6120057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5pt;margin-top:12.7pt;width:481.9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Om ni </w:t>
      </w:r>
      <w:r>
        <w:rPr>
          <w:rtl w:val="0"/>
        </w:rPr>
        <w:t>ä</w:t>
      </w:r>
      <w:r>
        <w:rPr>
          <w:rtl w:val="0"/>
        </w:rPr>
        <w:t>r fler r</w:t>
      </w:r>
      <w:r>
        <w:rPr>
          <w:rtl w:val="0"/>
        </w:rPr>
        <w:t>ö</w:t>
      </w:r>
      <w:r>
        <w:rPr>
          <w:rtl w:val="0"/>
        </w:rPr>
        <w:t>stande i familjen g</w:t>
      </w:r>
      <w:r>
        <w:rPr>
          <w:rtl w:val="0"/>
        </w:rPr>
        <w:t>å</w:t>
      </w:r>
      <w:r>
        <w:rPr>
          <w:rtl w:val="0"/>
        </w:rPr>
        <w:t>r det bra att skicka in fler blanketter.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sv-SE"/>
        </w:rPr>
        <w:t>Vi vill ha svaren senast den 8 januari 2018.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Ifylld blankett skickas till: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"mailto:christian_magnusson@yahoo.se"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christian_magnusson@yahoo.se</w:t>
      </w:r>
      <w:r>
        <w:rPr/>
        <w:fldChar w:fldCharType="end" w:fldLock="0"/>
      </w:r>
      <w:r>
        <w:rPr>
          <w:rtl w:val="0"/>
        </w:rPr>
        <w:tab/>
        <w:t>eller</w:t>
        <w:tab/>
        <w:t>Christian Magnusson</w:t>
      </w:r>
    </w:p>
    <w:p>
      <w:pPr>
        <w:pStyle w:val="Brödtext"/>
        <w:bidi w:val="0"/>
      </w:pPr>
      <w:r>
        <w:rPr>
          <w:rtl w:val="0"/>
        </w:rPr>
        <w:tab/>
        <w:tab/>
        <w:tab/>
        <w:tab/>
        <w:tab/>
        <w:tab/>
        <w:t>Kransbindarv</w:t>
      </w:r>
      <w:r>
        <w:rPr>
          <w:rtl w:val="0"/>
        </w:rPr>
        <w:t>ä</w:t>
      </w:r>
      <w:r>
        <w:rPr>
          <w:rtl w:val="0"/>
        </w:rPr>
        <w:t>gen 25</w:t>
      </w:r>
    </w:p>
    <w:p>
      <w:pPr>
        <w:pStyle w:val="Brödtext"/>
        <w:bidi w:val="0"/>
      </w:pPr>
      <w:r>
        <w:rPr>
          <w:rtl w:val="0"/>
        </w:rPr>
        <w:tab/>
        <w:tab/>
        <w:tab/>
        <w:tab/>
        <w:tab/>
        <w:tab/>
        <w:t>126 36 H</w:t>
      </w:r>
      <w:r>
        <w:rPr>
          <w:rtl w:val="0"/>
        </w:rPr>
        <w:t>ä</w:t>
      </w:r>
      <w:r>
        <w:rPr>
          <w:rtl w:val="0"/>
        </w:rPr>
        <w:t>gersten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Undertitel">
    <w:name w:val="Undertitel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sv-S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paragraph" w:styleId="Tabellstil 1">
    <w:name w:val="Tabellstil 1"/>
    <w:next w:val="Tabellsti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ellstil 2">
    <w:name w:val="Tabellstil 2"/>
    <w:next w:val="Tabell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character" w:styleId="Länk">
    <w:name w:val="Länk"/>
    <w:rPr>
      <w:u w:val="single"/>
    </w:rPr>
  </w:style>
  <w:style w:type="character" w:styleId="Hyperlink.0">
    <w:name w:val="Hyperlink.0"/>
    <w:basedOn w:val="Länk"/>
    <w:next w:val="Hyperlink.0"/>
    <w:rPr>
      <w:u w:val="no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